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EEC35" w14:textId="77777777" w:rsidR="00B31C8B" w:rsidRDefault="00B31C8B" w:rsidP="00E26688">
      <w:pPr>
        <w:jc w:val="both"/>
        <w:rPr>
          <w:rFonts w:ascii="Times New Roman" w:hAnsi="Times New Roman" w:cs="Times New Roman"/>
          <w:b/>
          <w:bCs/>
          <w:sz w:val="24"/>
          <w:szCs w:val="24"/>
        </w:rPr>
      </w:pPr>
      <w:r w:rsidRPr="00B31C8B">
        <w:rPr>
          <w:rFonts w:ascii="Times New Roman" w:hAnsi="Times New Roman" w:cs="Times New Roman"/>
          <w:b/>
          <w:bCs/>
          <w:sz w:val="24"/>
          <w:szCs w:val="24"/>
        </w:rPr>
        <w:t>UAB Ignalinos butų ūkis ieško patikimų, kompetentingų ir iniciatyvių darbuotojų, kurie prisidėtų prie mūsų kolektyvo.</w:t>
      </w:r>
    </w:p>
    <w:p w14:paraId="56C85A96" w14:textId="38978C6A" w:rsidR="00B65D4A" w:rsidRPr="00B65D4A" w:rsidRDefault="00B65D4A" w:rsidP="00E26688">
      <w:pPr>
        <w:numPr>
          <w:ilvl w:val="0"/>
          <w:numId w:val="4"/>
        </w:numPr>
        <w:jc w:val="both"/>
        <w:rPr>
          <w:rFonts w:ascii="Times New Roman" w:hAnsi="Times New Roman" w:cs="Times New Roman"/>
          <w:b/>
          <w:bCs/>
          <w:sz w:val="24"/>
          <w:szCs w:val="24"/>
        </w:rPr>
      </w:pPr>
      <w:r w:rsidRPr="00B65D4A">
        <w:rPr>
          <w:rFonts w:ascii="Times New Roman" w:hAnsi="Times New Roman" w:cs="Times New Roman"/>
          <w:b/>
          <w:bCs/>
          <w:sz w:val="24"/>
          <w:szCs w:val="24"/>
        </w:rPr>
        <w:t xml:space="preserve">Pareigos: </w:t>
      </w:r>
      <w:r w:rsidR="0075089D">
        <w:rPr>
          <w:rFonts w:ascii="Times New Roman" w:hAnsi="Times New Roman" w:cs="Times New Roman"/>
          <w:b/>
          <w:bCs/>
          <w:sz w:val="24"/>
          <w:szCs w:val="24"/>
        </w:rPr>
        <w:t>Vandentvarkos skyriaus kontrolierius.</w:t>
      </w:r>
    </w:p>
    <w:p w14:paraId="05BB71E7" w14:textId="5F3BB2C9" w:rsidR="00463147" w:rsidRPr="0075089D" w:rsidRDefault="00B65D4A" w:rsidP="00E26688">
      <w:pPr>
        <w:jc w:val="both"/>
        <w:rPr>
          <w:rFonts w:ascii="Times New Roman" w:hAnsi="Times New Roman" w:cs="Times New Roman"/>
          <w:b/>
          <w:bCs/>
          <w:sz w:val="24"/>
          <w:szCs w:val="24"/>
        </w:rPr>
      </w:pPr>
      <w:r w:rsidRPr="00B65D4A">
        <w:rPr>
          <w:rFonts w:ascii="Times New Roman" w:hAnsi="Times New Roman" w:cs="Times New Roman"/>
          <w:b/>
          <w:bCs/>
          <w:sz w:val="24"/>
          <w:szCs w:val="24"/>
        </w:rPr>
        <w:t>Pagrindinės užduotys:</w:t>
      </w:r>
    </w:p>
    <w:p w14:paraId="24B84FD6" w14:textId="0671652B" w:rsidR="0075089D" w:rsidRPr="0075089D" w:rsidRDefault="0075089D" w:rsidP="00E26688">
      <w:pPr>
        <w:numPr>
          <w:ilvl w:val="0"/>
          <w:numId w:val="8"/>
        </w:numPr>
        <w:tabs>
          <w:tab w:val="left" w:pos="993"/>
        </w:tabs>
        <w:spacing w:after="0" w:line="240" w:lineRule="auto"/>
        <w:jc w:val="both"/>
        <w:rPr>
          <w:rFonts w:ascii="Times New Roman" w:hAnsi="Times New Roman" w:cs="Times New Roman"/>
          <w:sz w:val="24"/>
          <w:szCs w:val="24"/>
        </w:rPr>
      </w:pPr>
      <w:r w:rsidRPr="0075089D">
        <w:rPr>
          <w:rFonts w:ascii="Times New Roman" w:hAnsi="Times New Roman" w:cs="Times New Roman"/>
          <w:sz w:val="24"/>
          <w:szCs w:val="24"/>
        </w:rPr>
        <w:t>tikrinti geriamojo vandens apskaitos prietaisus, įrengtus butuose, gyvenamuosiuose namuose, biudžetinėse ir nebiudžetinėse įstaigose ir/ar organizacijose, fiksuoti jų rodmenis  raštu</w:t>
      </w:r>
      <w:r w:rsidR="00FC00DF">
        <w:rPr>
          <w:rFonts w:ascii="Times New Roman" w:hAnsi="Times New Roman" w:cs="Times New Roman"/>
          <w:sz w:val="24"/>
          <w:szCs w:val="24"/>
        </w:rPr>
        <w:t xml:space="preserve">, </w:t>
      </w:r>
      <w:r w:rsidR="00FC00DF" w:rsidRPr="00E26688">
        <w:rPr>
          <w:rFonts w:ascii="Times New Roman" w:hAnsi="Times New Roman" w:cs="Times New Roman"/>
          <w:sz w:val="24"/>
          <w:szCs w:val="24"/>
        </w:rPr>
        <w:t>perkeliant duomenis į kompiuterį</w:t>
      </w:r>
      <w:r w:rsidRPr="0075089D">
        <w:rPr>
          <w:rFonts w:ascii="Times New Roman" w:hAnsi="Times New Roman" w:cs="Times New Roman"/>
          <w:sz w:val="24"/>
          <w:szCs w:val="24"/>
        </w:rPr>
        <w:t>;</w:t>
      </w:r>
    </w:p>
    <w:p w14:paraId="4DDB7AEA" w14:textId="77777777" w:rsidR="0075089D" w:rsidRPr="0075089D" w:rsidRDefault="0075089D" w:rsidP="00E26688">
      <w:pPr>
        <w:numPr>
          <w:ilvl w:val="0"/>
          <w:numId w:val="8"/>
        </w:numPr>
        <w:tabs>
          <w:tab w:val="left" w:pos="993"/>
        </w:tabs>
        <w:spacing w:after="0" w:line="240" w:lineRule="auto"/>
        <w:jc w:val="both"/>
        <w:rPr>
          <w:rFonts w:ascii="Times New Roman" w:hAnsi="Times New Roman" w:cs="Times New Roman"/>
          <w:sz w:val="24"/>
          <w:szCs w:val="24"/>
        </w:rPr>
      </w:pPr>
      <w:r w:rsidRPr="0075089D">
        <w:rPr>
          <w:rFonts w:ascii="Times New Roman" w:hAnsi="Times New Roman" w:cs="Times New Roman"/>
          <w:sz w:val="24"/>
          <w:szCs w:val="24"/>
        </w:rPr>
        <w:t xml:space="preserve">tikrinti </w:t>
      </w:r>
      <w:bookmarkStart w:id="0" w:name="_Hlk134024252"/>
      <w:r w:rsidRPr="0075089D">
        <w:rPr>
          <w:rFonts w:ascii="Times New Roman" w:hAnsi="Times New Roman" w:cs="Times New Roman"/>
          <w:sz w:val="24"/>
          <w:szCs w:val="24"/>
        </w:rPr>
        <w:t>geriamojo vandens apskaitos prietaisų metrologinį galiojimą</w:t>
      </w:r>
      <w:bookmarkEnd w:id="0"/>
      <w:r w:rsidRPr="0075089D">
        <w:rPr>
          <w:rFonts w:ascii="Times New Roman" w:hAnsi="Times New Roman" w:cs="Times New Roman"/>
          <w:sz w:val="24"/>
          <w:szCs w:val="24"/>
        </w:rPr>
        <w:t>;</w:t>
      </w:r>
    </w:p>
    <w:p w14:paraId="7807495B" w14:textId="77777777" w:rsidR="0075089D" w:rsidRPr="0075089D" w:rsidRDefault="0075089D" w:rsidP="00E26688">
      <w:pPr>
        <w:numPr>
          <w:ilvl w:val="0"/>
          <w:numId w:val="8"/>
        </w:numPr>
        <w:tabs>
          <w:tab w:val="left" w:pos="993"/>
        </w:tabs>
        <w:spacing w:after="0" w:line="240" w:lineRule="auto"/>
        <w:jc w:val="both"/>
        <w:rPr>
          <w:rFonts w:ascii="Times New Roman" w:hAnsi="Times New Roman" w:cs="Times New Roman"/>
          <w:sz w:val="24"/>
          <w:szCs w:val="24"/>
        </w:rPr>
      </w:pPr>
      <w:r w:rsidRPr="0075089D">
        <w:rPr>
          <w:rFonts w:ascii="Times New Roman" w:hAnsi="Times New Roman" w:cs="Times New Roman"/>
          <w:sz w:val="24"/>
          <w:szCs w:val="24"/>
        </w:rPr>
        <w:t>keisti geriamojo vandens apskaitos prietaisus, kurių metrologinis galiojimas pasibaigęs nauju, atlikti keičiamų ar po atliktų remonto darbų  geriamojo vandens apskaitos prietaisų plombavimą, surašyti atliktų darbų ar nustatytų apskaitos prietaisų defektų aktus;</w:t>
      </w:r>
    </w:p>
    <w:p w14:paraId="4A962CE8" w14:textId="4FEC6F53" w:rsidR="0075089D" w:rsidRPr="00E26688" w:rsidRDefault="0075089D" w:rsidP="00E26688">
      <w:pPr>
        <w:numPr>
          <w:ilvl w:val="0"/>
          <w:numId w:val="8"/>
        </w:numPr>
        <w:tabs>
          <w:tab w:val="left" w:pos="993"/>
          <w:tab w:val="left" w:pos="1134"/>
        </w:tabs>
        <w:spacing w:after="0" w:line="240" w:lineRule="auto"/>
        <w:jc w:val="both"/>
        <w:rPr>
          <w:rFonts w:ascii="Times New Roman" w:hAnsi="Times New Roman" w:cs="Times New Roman"/>
          <w:sz w:val="24"/>
          <w:szCs w:val="24"/>
        </w:rPr>
      </w:pPr>
      <w:r w:rsidRPr="0075089D">
        <w:rPr>
          <w:rFonts w:ascii="Times New Roman" w:hAnsi="Times New Roman" w:cs="Times New Roman"/>
          <w:sz w:val="24"/>
          <w:szCs w:val="24"/>
        </w:rPr>
        <w:t xml:space="preserve">šalinti geriamojo vandens įvado iki geriamojo vandens apskaitos prietaiso, kuris pagal nuosavybės ribų nustatymo aktus priklauso Uždarajai akcinei bendrovei Ignalinos butų ūkiui, </w:t>
      </w:r>
      <w:r w:rsidRPr="00E26688">
        <w:rPr>
          <w:rFonts w:ascii="Times New Roman" w:hAnsi="Times New Roman" w:cs="Times New Roman"/>
          <w:sz w:val="24"/>
          <w:szCs w:val="24"/>
        </w:rPr>
        <w:t>gedimus</w:t>
      </w:r>
      <w:r w:rsidR="00FC00DF" w:rsidRPr="00E26688">
        <w:rPr>
          <w:rFonts w:ascii="Times New Roman" w:hAnsi="Times New Roman" w:cs="Times New Roman"/>
          <w:sz w:val="24"/>
          <w:szCs w:val="24"/>
        </w:rPr>
        <w:t>, apie gedimus nedelsiant informuoti tiesioginį vadovą</w:t>
      </w:r>
      <w:r w:rsidRPr="00E26688">
        <w:rPr>
          <w:rFonts w:ascii="Times New Roman" w:hAnsi="Times New Roman" w:cs="Times New Roman"/>
          <w:sz w:val="24"/>
          <w:szCs w:val="24"/>
        </w:rPr>
        <w:t>;</w:t>
      </w:r>
    </w:p>
    <w:p w14:paraId="7E459C11" w14:textId="77777777" w:rsidR="0075089D" w:rsidRPr="0075089D" w:rsidRDefault="0075089D" w:rsidP="00E26688">
      <w:pPr>
        <w:numPr>
          <w:ilvl w:val="0"/>
          <w:numId w:val="8"/>
        </w:numPr>
        <w:tabs>
          <w:tab w:val="left" w:pos="993"/>
        </w:tabs>
        <w:spacing w:after="0" w:line="240" w:lineRule="auto"/>
        <w:jc w:val="both"/>
        <w:rPr>
          <w:rFonts w:ascii="Times New Roman" w:hAnsi="Times New Roman" w:cs="Times New Roman"/>
          <w:sz w:val="24"/>
          <w:szCs w:val="24"/>
        </w:rPr>
      </w:pPr>
      <w:r w:rsidRPr="0075089D">
        <w:rPr>
          <w:rFonts w:ascii="Times New Roman" w:hAnsi="Times New Roman" w:cs="Times New Roman"/>
          <w:sz w:val="24"/>
          <w:szCs w:val="24"/>
        </w:rPr>
        <w:t>nustačius geriamojo vandens tiekimo ir/ar  nuotekų savavališko prisijungimo atvejus, surašyti nustatyto pažeidimo protokolą ir nedelsiant informuoti tiesioginį vadovą raštu apie nustatytus vartotojų pažeidimus;</w:t>
      </w:r>
    </w:p>
    <w:p w14:paraId="4F812592" w14:textId="77777777" w:rsidR="0075089D" w:rsidRPr="0075089D" w:rsidRDefault="0075089D" w:rsidP="00E26688">
      <w:pPr>
        <w:numPr>
          <w:ilvl w:val="0"/>
          <w:numId w:val="8"/>
        </w:numPr>
        <w:tabs>
          <w:tab w:val="left" w:pos="993"/>
          <w:tab w:val="left" w:pos="1080"/>
        </w:tabs>
        <w:spacing w:after="0" w:line="240" w:lineRule="auto"/>
        <w:jc w:val="both"/>
        <w:rPr>
          <w:rFonts w:ascii="Times New Roman" w:hAnsi="Times New Roman" w:cs="Times New Roman"/>
          <w:sz w:val="24"/>
          <w:szCs w:val="24"/>
        </w:rPr>
      </w:pPr>
      <w:r w:rsidRPr="0075089D">
        <w:rPr>
          <w:rFonts w:ascii="Times New Roman" w:hAnsi="Times New Roman" w:cs="Times New Roman"/>
          <w:sz w:val="24"/>
          <w:szCs w:val="24"/>
        </w:rPr>
        <w:t>vykdyti geriamojo vandens tiekimo ir/ar  nuotekų paslaugų vartojimo pirkimo-pardavimo sutarčių sudarymą;</w:t>
      </w:r>
    </w:p>
    <w:p w14:paraId="288B335F" w14:textId="77777777" w:rsidR="0075089D" w:rsidRPr="0075089D" w:rsidRDefault="0075089D" w:rsidP="00E26688">
      <w:pPr>
        <w:numPr>
          <w:ilvl w:val="0"/>
          <w:numId w:val="8"/>
        </w:numPr>
        <w:tabs>
          <w:tab w:val="left" w:pos="993"/>
          <w:tab w:val="left" w:pos="1080"/>
        </w:tabs>
        <w:spacing w:after="0" w:line="240" w:lineRule="auto"/>
        <w:jc w:val="both"/>
        <w:rPr>
          <w:rFonts w:ascii="Times New Roman" w:hAnsi="Times New Roman" w:cs="Times New Roman"/>
          <w:sz w:val="24"/>
          <w:szCs w:val="24"/>
        </w:rPr>
      </w:pPr>
      <w:r w:rsidRPr="0075089D">
        <w:rPr>
          <w:rFonts w:ascii="Times New Roman" w:hAnsi="Times New Roman" w:cs="Times New Roman"/>
          <w:sz w:val="24"/>
          <w:szCs w:val="24"/>
        </w:rPr>
        <w:t>susidarius situacijai, dėl kurios gali įvykti avarija ar įvykus avarijai, uždaryti geriamojo vandens tiekimo ir/ar kanalizacijos sistemas;</w:t>
      </w:r>
    </w:p>
    <w:p w14:paraId="7F3E9B79" w14:textId="77777777" w:rsidR="0075089D" w:rsidRPr="0075089D" w:rsidRDefault="0075089D" w:rsidP="00E26688">
      <w:pPr>
        <w:numPr>
          <w:ilvl w:val="0"/>
          <w:numId w:val="8"/>
        </w:numPr>
        <w:tabs>
          <w:tab w:val="left" w:pos="993"/>
          <w:tab w:val="left" w:pos="1080"/>
        </w:tabs>
        <w:spacing w:after="0" w:line="240" w:lineRule="auto"/>
        <w:jc w:val="both"/>
        <w:rPr>
          <w:rFonts w:ascii="Times New Roman" w:hAnsi="Times New Roman" w:cs="Times New Roman"/>
          <w:sz w:val="24"/>
          <w:szCs w:val="24"/>
        </w:rPr>
      </w:pPr>
      <w:r w:rsidRPr="0075089D">
        <w:rPr>
          <w:rFonts w:ascii="Times New Roman" w:hAnsi="Times New Roman" w:cs="Times New Roman"/>
          <w:sz w:val="24"/>
          <w:szCs w:val="24"/>
        </w:rPr>
        <w:t>vykdyti sąskaitų,  nurodymų, aktų ir kitų dokumentų vartotojams pristatymą;</w:t>
      </w:r>
    </w:p>
    <w:p w14:paraId="1FDF7A9A" w14:textId="77777777" w:rsidR="0075089D" w:rsidRPr="0075089D" w:rsidRDefault="0075089D" w:rsidP="00E26688">
      <w:pPr>
        <w:numPr>
          <w:ilvl w:val="0"/>
          <w:numId w:val="8"/>
        </w:numPr>
        <w:tabs>
          <w:tab w:val="left" w:pos="993"/>
          <w:tab w:val="left" w:pos="1134"/>
        </w:tabs>
        <w:spacing w:after="0" w:line="240" w:lineRule="auto"/>
        <w:jc w:val="both"/>
        <w:rPr>
          <w:rFonts w:ascii="Times New Roman" w:hAnsi="Times New Roman" w:cs="Times New Roman"/>
          <w:sz w:val="24"/>
          <w:szCs w:val="24"/>
        </w:rPr>
      </w:pPr>
      <w:r w:rsidRPr="0075089D">
        <w:rPr>
          <w:rFonts w:ascii="Times New Roman" w:hAnsi="Times New Roman" w:cs="Times New Roman"/>
          <w:sz w:val="24"/>
          <w:szCs w:val="24"/>
        </w:rPr>
        <w:t>priimti vartotojų užsakymus dėl nuotekų išvežimo, juos fiksuoti raštu Bendrovės dokumentacijos plane numatytame žurnale (registre).</w:t>
      </w:r>
    </w:p>
    <w:p w14:paraId="5B6F3358" w14:textId="77777777" w:rsidR="0075089D" w:rsidRPr="0075089D" w:rsidRDefault="0075089D" w:rsidP="00E26688">
      <w:pPr>
        <w:numPr>
          <w:ilvl w:val="0"/>
          <w:numId w:val="8"/>
        </w:numPr>
        <w:tabs>
          <w:tab w:val="left" w:pos="993"/>
          <w:tab w:val="left" w:pos="1134"/>
        </w:tabs>
        <w:spacing w:after="0" w:line="240" w:lineRule="auto"/>
        <w:jc w:val="both"/>
        <w:rPr>
          <w:rFonts w:ascii="Times New Roman" w:hAnsi="Times New Roman" w:cs="Times New Roman"/>
          <w:sz w:val="24"/>
          <w:szCs w:val="24"/>
        </w:rPr>
      </w:pPr>
      <w:r w:rsidRPr="0075089D">
        <w:rPr>
          <w:rFonts w:ascii="Times New Roman" w:hAnsi="Times New Roman" w:cs="Times New Roman"/>
          <w:sz w:val="24"/>
          <w:szCs w:val="24"/>
        </w:rPr>
        <w:t>atlikti suteiktų paslaugų apskaitos operacijas - įmokų surinktų už geriamojo vandens tiekimą ir/ar  nuotekų šalinimą, perduotų bendrovei elektronine forma failų priėmimas, išarchyvavimas ir sukėlimas į Bendrovės apskaitą;</w:t>
      </w:r>
    </w:p>
    <w:p w14:paraId="5411A929" w14:textId="77777777" w:rsidR="0075089D" w:rsidRPr="0075089D" w:rsidRDefault="0075089D" w:rsidP="00E26688">
      <w:pPr>
        <w:numPr>
          <w:ilvl w:val="0"/>
          <w:numId w:val="8"/>
        </w:numPr>
        <w:tabs>
          <w:tab w:val="left" w:pos="993"/>
          <w:tab w:val="left" w:pos="1134"/>
        </w:tabs>
        <w:spacing w:after="0" w:line="240" w:lineRule="auto"/>
        <w:jc w:val="both"/>
        <w:rPr>
          <w:rFonts w:ascii="Times New Roman" w:hAnsi="Times New Roman" w:cs="Times New Roman"/>
          <w:sz w:val="24"/>
          <w:szCs w:val="24"/>
        </w:rPr>
      </w:pPr>
      <w:r w:rsidRPr="0075089D">
        <w:rPr>
          <w:rFonts w:ascii="Times New Roman" w:hAnsi="Times New Roman" w:cs="Times New Roman"/>
          <w:sz w:val="24"/>
          <w:szCs w:val="24"/>
        </w:rPr>
        <w:t>atlikti Bendrovės taikomų tarifų bei normų korekcijas, taikomų kompensacijų perskaičiavimus, sąskaitų bei pažymų formavimą ir spausdinimą;</w:t>
      </w:r>
    </w:p>
    <w:p w14:paraId="3EF3A972" w14:textId="5FD8FB68" w:rsidR="0075089D" w:rsidRPr="0075089D" w:rsidRDefault="0075089D" w:rsidP="00E26688">
      <w:pPr>
        <w:numPr>
          <w:ilvl w:val="0"/>
          <w:numId w:val="8"/>
        </w:numPr>
        <w:tabs>
          <w:tab w:val="left" w:pos="993"/>
          <w:tab w:val="left" w:pos="1134"/>
        </w:tabs>
        <w:spacing w:after="0" w:line="240" w:lineRule="auto"/>
        <w:jc w:val="both"/>
        <w:rPr>
          <w:rFonts w:ascii="Times New Roman" w:hAnsi="Times New Roman" w:cs="Times New Roman"/>
          <w:sz w:val="24"/>
          <w:szCs w:val="24"/>
        </w:rPr>
      </w:pPr>
      <w:r w:rsidRPr="0075089D">
        <w:rPr>
          <w:rFonts w:ascii="Times New Roman" w:hAnsi="Times New Roman" w:cs="Times New Roman"/>
          <w:sz w:val="24"/>
          <w:szCs w:val="24"/>
        </w:rPr>
        <w:t>vesti nuotekų išvežimo paslaugos teikiamos Bendrovės fiziniams ir/ar juridiniams asmenims pagal jų pateiktas individualias užklausas apskaitą, detalius paskaičiavimus įtraukiant į Bendrovės apskaitą, pildyti kuro sąnaudų paskirstymo suvestinę;</w:t>
      </w:r>
    </w:p>
    <w:p w14:paraId="39070488" w14:textId="3D94B2DD" w:rsidR="00B235C5" w:rsidRPr="0075089D" w:rsidRDefault="0075089D" w:rsidP="00E26688">
      <w:pPr>
        <w:pStyle w:val="Sraopastraipa"/>
        <w:numPr>
          <w:ilvl w:val="0"/>
          <w:numId w:val="8"/>
        </w:numPr>
        <w:jc w:val="both"/>
        <w:rPr>
          <w:rFonts w:ascii="Times New Roman" w:hAnsi="Times New Roman" w:cs="Times New Roman"/>
          <w:bCs/>
          <w:sz w:val="24"/>
          <w:szCs w:val="24"/>
        </w:rPr>
      </w:pPr>
      <w:r w:rsidRPr="0075089D">
        <w:rPr>
          <w:rFonts w:ascii="Times New Roman" w:hAnsi="Times New Roman" w:cs="Times New Roman"/>
          <w:bCs/>
          <w:sz w:val="24"/>
          <w:szCs w:val="24"/>
        </w:rPr>
        <w:t>v</w:t>
      </w:r>
      <w:r w:rsidR="00B235C5" w:rsidRPr="0075089D">
        <w:rPr>
          <w:rFonts w:ascii="Times New Roman" w:hAnsi="Times New Roman" w:cs="Times New Roman"/>
          <w:bCs/>
          <w:sz w:val="24"/>
          <w:szCs w:val="24"/>
        </w:rPr>
        <w:t>ykdyti kitus Bendrovės direktoriaus, skyriaus vadovo  nurodymus susijusius su bendrovės veikla ir šia pareigybe.</w:t>
      </w:r>
    </w:p>
    <w:p w14:paraId="30223A70" w14:textId="77777777" w:rsidR="00463147" w:rsidRPr="00B65D4A" w:rsidRDefault="00463147" w:rsidP="00B65D4A">
      <w:pPr>
        <w:rPr>
          <w:rFonts w:ascii="Times New Roman" w:hAnsi="Times New Roman" w:cs="Times New Roman"/>
          <w:b/>
          <w:bCs/>
          <w:sz w:val="24"/>
          <w:szCs w:val="24"/>
        </w:rPr>
      </w:pPr>
    </w:p>
    <w:p w14:paraId="2FDF0D11" w14:textId="77777777" w:rsidR="00B65D4A" w:rsidRPr="00B65D4A" w:rsidRDefault="00B65D4A" w:rsidP="000B2C93">
      <w:pPr>
        <w:jc w:val="both"/>
        <w:rPr>
          <w:rFonts w:ascii="Times New Roman" w:hAnsi="Times New Roman" w:cs="Times New Roman"/>
          <w:b/>
          <w:bCs/>
          <w:sz w:val="24"/>
          <w:szCs w:val="24"/>
        </w:rPr>
      </w:pPr>
      <w:r w:rsidRPr="00B65D4A">
        <w:rPr>
          <w:rFonts w:ascii="Times New Roman" w:hAnsi="Times New Roman" w:cs="Times New Roman"/>
          <w:b/>
          <w:bCs/>
          <w:sz w:val="24"/>
          <w:szCs w:val="24"/>
        </w:rPr>
        <w:t>Reikalavimai darbuotojui:</w:t>
      </w:r>
    </w:p>
    <w:p w14:paraId="6123E7C2" w14:textId="77777777" w:rsidR="0075089D" w:rsidRPr="0075089D" w:rsidRDefault="0075089D" w:rsidP="0075089D">
      <w:pPr>
        <w:pStyle w:val="Sraopastraipa"/>
        <w:numPr>
          <w:ilvl w:val="0"/>
          <w:numId w:val="11"/>
        </w:numPr>
        <w:jc w:val="both"/>
        <w:rPr>
          <w:rFonts w:ascii="Times New Roman" w:hAnsi="Times New Roman" w:cs="Times New Roman"/>
          <w:sz w:val="24"/>
          <w:szCs w:val="24"/>
        </w:rPr>
      </w:pPr>
      <w:r w:rsidRPr="0075089D">
        <w:rPr>
          <w:rFonts w:ascii="Times New Roman" w:hAnsi="Times New Roman" w:cs="Times New Roman"/>
          <w:sz w:val="24"/>
          <w:szCs w:val="24"/>
        </w:rPr>
        <w:t xml:space="preserve">turėti </w:t>
      </w:r>
      <w:r w:rsidRPr="0075089D">
        <w:rPr>
          <w:rFonts w:ascii="Times New Roman" w:hAnsi="Times New Roman" w:cs="Times New Roman"/>
          <w:bCs/>
          <w:sz w:val="24"/>
          <w:szCs w:val="24"/>
        </w:rPr>
        <w:t>ne žemesnį kaip vidurinį išsilavinimą ar jam prilygintą išsilavinimą;</w:t>
      </w:r>
    </w:p>
    <w:p w14:paraId="397EE601" w14:textId="2B605561" w:rsidR="0075089D" w:rsidRPr="0075089D" w:rsidRDefault="0075089D" w:rsidP="0075089D">
      <w:pPr>
        <w:pStyle w:val="Sraopastraipa"/>
        <w:numPr>
          <w:ilvl w:val="0"/>
          <w:numId w:val="11"/>
        </w:numPr>
        <w:jc w:val="both"/>
        <w:rPr>
          <w:rFonts w:ascii="Times New Roman" w:hAnsi="Times New Roman" w:cs="Times New Roman"/>
          <w:sz w:val="24"/>
          <w:szCs w:val="24"/>
        </w:rPr>
      </w:pPr>
      <w:r w:rsidRPr="0075089D">
        <w:rPr>
          <w:rFonts w:ascii="Times New Roman" w:hAnsi="Times New Roman" w:cs="Times New Roman"/>
          <w:sz w:val="24"/>
          <w:szCs w:val="24"/>
        </w:rPr>
        <w:t>išmanyti ir mokėti taikyti praktikoje Lietuvos Respublikos įstatymus ir kitus teisės aktus, reglamentuojančius jo darbo sritį;</w:t>
      </w:r>
    </w:p>
    <w:p w14:paraId="544A76C0" w14:textId="29B824C2" w:rsidR="0075089D" w:rsidRPr="0075089D" w:rsidRDefault="0075089D" w:rsidP="0075089D">
      <w:pPr>
        <w:pStyle w:val="Sraopastraipa"/>
        <w:numPr>
          <w:ilvl w:val="0"/>
          <w:numId w:val="11"/>
        </w:numPr>
        <w:jc w:val="both"/>
        <w:rPr>
          <w:rFonts w:ascii="Times New Roman" w:hAnsi="Times New Roman" w:cs="Times New Roman"/>
          <w:sz w:val="24"/>
          <w:szCs w:val="24"/>
        </w:rPr>
      </w:pPr>
      <w:r w:rsidRPr="0075089D">
        <w:rPr>
          <w:rFonts w:ascii="Times New Roman" w:hAnsi="Times New Roman" w:cs="Times New Roman"/>
          <w:sz w:val="24"/>
          <w:szCs w:val="24"/>
        </w:rPr>
        <w:t>gebėti savarankiškai atlikti užduotis, analizuoti pateiktą informaciją ir medžiagą, atsirinkti ir taikyti veiklą reglamentuojančias tvarkas ir taisykles;</w:t>
      </w:r>
    </w:p>
    <w:p w14:paraId="47BA7B0B" w14:textId="1866FB00" w:rsidR="0075089D" w:rsidRPr="0075089D" w:rsidRDefault="0075089D" w:rsidP="0075089D">
      <w:pPr>
        <w:pStyle w:val="Sraopastraipa"/>
        <w:numPr>
          <w:ilvl w:val="0"/>
          <w:numId w:val="11"/>
        </w:numPr>
        <w:jc w:val="both"/>
        <w:rPr>
          <w:rFonts w:ascii="Times New Roman" w:hAnsi="Times New Roman" w:cs="Times New Roman"/>
          <w:sz w:val="24"/>
          <w:szCs w:val="24"/>
        </w:rPr>
      </w:pPr>
      <w:r w:rsidRPr="0075089D">
        <w:rPr>
          <w:rFonts w:ascii="Times New Roman" w:hAnsi="Times New Roman" w:cs="Times New Roman"/>
          <w:sz w:val="24"/>
          <w:szCs w:val="24"/>
        </w:rPr>
        <w:t>mokėti dirbti su šiomis kompiuterinėmis programomis ir informacinėmis sistemomis: Windows, Microsoft Office programinis paketas;</w:t>
      </w:r>
    </w:p>
    <w:p w14:paraId="580F1FEC" w14:textId="41B7DE48" w:rsidR="0075089D" w:rsidRPr="0075089D" w:rsidRDefault="0075089D" w:rsidP="0075089D">
      <w:pPr>
        <w:pStyle w:val="Sraopastraipa"/>
        <w:numPr>
          <w:ilvl w:val="0"/>
          <w:numId w:val="11"/>
        </w:numPr>
        <w:jc w:val="both"/>
        <w:rPr>
          <w:rFonts w:ascii="Times New Roman" w:hAnsi="Times New Roman" w:cs="Times New Roman"/>
          <w:sz w:val="24"/>
          <w:szCs w:val="24"/>
        </w:rPr>
      </w:pPr>
      <w:r w:rsidRPr="0075089D">
        <w:rPr>
          <w:rFonts w:ascii="Times New Roman" w:hAnsi="Times New Roman" w:cs="Times New Roman"/>
          <w:sz w:val="24"/>
          <w:szCs w:val="24"/>
        </w:rPr>
        <w:t>išmanyti dokumentų rengimo, dokumentų tvarkymo ir apskaitos taisykles;</w:t>
      </w:r>
    </w:p>
    <w:p w14:paraId="278A2254" w14:textId="441B627C" w:rsidR="008B58E7" w:rsidRPr="006D13DC" w:rsidRDefault="0075089D" w:rsidP="000B2C93">
      <w:pPr>
        <w:pStyle w:val="Sraopastraipa"/>
        <w:numPr>
          <w:ilvl w:val="0"/>
          <w:numId w:val="11"/>
        </w:numPr>
        <w:jc w:val="both"/>
        <w:rPr>
          <w:rFonts w:ascii="Times New Roman" w:hAnsi="Times New Roman" w:cs="Times New Roman"/>
          <w:sz w:val="24"/>
          <w:szCs w:val="24"/>
        </w:rPr>
      </w:pPr>
      <w:r w:rsidRPr="0075089D">
        <w:rPr>
          <w:rFonts w:ascii="Times New Roman" w:hAnsi="Times New Roman" w:cs="Times New Roman"/>
          <w:sz w:val="24"/>
          <w:szCs w:val="24"/>
        </w:rPr>
        <w:t>gebėti savarankiškai planuoti ir organizuoti savo veiklą.</w:t>
      </w:r>
      <w:bookmarkStart w:id="1" w:name="_GoBack"/>
      <w:bookmarkEnd w:id="1"/>
    </w:p>
    <w:p w14:paraId="7953BCF0" w14:textId="77777777" w:rsidR="00B65D4A" w:rsidRPr="00B65D4A" w:rsidRDefault="00B65D4A" w:rsidP="000B2C93">
      <w:pPr>
        <w:jc w:val="both"/>
        <w:rPr>
          <w:rFonts w:ascii="Times New Roman" w:hAnsi="Times New Roman" w:cs="Times New Roman"/>
          <w:b/>
          <w:bCs/>
          <w:sz w:val="24"/>
          <w:szCs w:val="24"/>
        </w:rPr>
      </w:pPr>
      <w:r w:rsidRPr="00B65D4A">
        <w:rPr>
          <w:rFonts w:ascii="Times New Roman" w:hAnsi="Times New Roman" w:cs="Times New Roman"/>
          <w:b/>
          <w:bCs/>
          <w:sz w:val="24"/>
          <w:szCs w:val="24"/>
        </w:rPr>
        <w:t>Atlyginimas:</w:t>
      </w:r>
    </w:p>
    <w:p w14:paraId="1C844DE2" w14:textId="2C987B0D" w:rsidR="00B65D4A" w:rsidRPr="00A00513" w:rsidRDefault="00D316C0" w:rsidP="000B2C9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1100 – 1400 </w:t>
      </w:r>
      <w:r w:rsidR="00B65D4A" w:rsidRPr="00A00513">
        <w:rPr>
          <w:rFonts w:ascii="Times New Roman" w:hAnsi="Times New Roman" w:cs="Times New Roman"/>
          <w:bCs/>
          <w:sz w:val="24"/>
          <w:szCs w:val="24"/>
        </w:rPr>
        <w:t>€/mėn. neatskaičius mokesčių.</w:t>
      </w:r>
    </w:p>
    <w:sectPr w:rsidR="00B65D4A" w:rsidRPr="00A00513" w:rsidSect="000F3642">
      <w:pgSz w:w="11906" w:h="16838"/>
      <w:pgMar w:top="1134" w:right="567" w:bottom="24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31C64"/>
    <w:multiLevelType w:val="hybridMultilevel"/>
    <w:tmpl w:val="C3DC5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06A39A9"/>
    <w:multiLevelType w:val="multilevel"/>
    <w:tmpl w:val="99B8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671D7"/>
    <w:multiLevelType w:val="hybridMultilevel"/>
    <w:tmpl w:val="41363C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FBD2270"/>
    <w:multiLevelType w:val="multilevel"/>
    <w:tmpl w:val="B702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B754B"/>
    <w:multiLevelType w:val="hybridMultilevel"/>
    <w:tmpl w:val="86DC3C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BA557DF"/>
    <w:multiLevelType w:val="hybridMultilevel"/>
    <w:tmpl w:val="BA4ECBE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3D302131"/>
    <w:multiLevelType w:val="multilevel"/>
    <w:tmpl w:val="33D2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5625B"/>
    <w:multiLevelType w:val="hybridMultilevel"/>
    <w:tmpl w:val="2D22E8D4"/>
    <w:lvl w:ilvl="0" w:tplc="7E3C25D4">
      <w:start w:val="1"/>
      <w:numFmt w:val="decimal"/>
      <w:lvlText w:val="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ECA7133"/>
    <w:multiLevelType w:val="hybridMultilevel"/>
    <w:tmpl w:val="B7F6EF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0550329"/>
    <w:multiLevelType w:val="hybridMultilevel"/>
    <w:tmpl w:val="C660D58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 w15:restartNumberingAfterBreak="0">
    <w:nsid w:val="77195600"/>
    <w:multiLevelType w:val="multilevel"/>
    <w:tmpl w:val="0C90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3"/>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B0"/>
    <w:rsid w:val="000358B5"/>
    <w:rsid w:val="00046FB6"/>
    <w:rsid w:val="000A3D9E"/>
    <w:rsid w:val="000B2C93"/>
    <w:rsid w:val="000E1955"/>
    <w:rsid w:val="000F13D9"/>
    <w:rsid w:val="000F3642"/>
    <w:rsid w:val="000F5CD1"/>
    <w:rsid w:val="00150F76"/>
    <w:rsid w:val="00177A18"/>
    <w:rsid w:val="00187E55"/>
    <w:rsid w:val="001A1376"/>
    <w:rsid w:val="001A24EF"/>
    <w:rsid w:val="001C4856"/>
    <w:rsid w:val="001C5616"/>
    <w:rsid w:val="002005A4"/>
    <w:rsid w:val="00273959"/>
    <w:rsid w:val="002A0B1C"/>
    <w:rsid w:val="002A5D34"/>
    <w:rsid w:val="00302309"/>
    <w:rsid w:val="00305FB8"/>
    <w:rsid w:val="003808E1"/>
    <w:rsid w:val="003B615B"/>
    <w:rsid w:val="00404D75"/>
    <w:rsid w:val="00433F47"/>
    <w:rsid w:val="00463147"/>
    <w:rsid w:val="004C41B0"/>
    <w:rsid w:val="004C5017"/>
    <w:rsid w:val="004D485E"/>
    <w:rsid w:val="00541EDD"/>
    <w:rsid w:val="005748CB"/>
    <w:rsid w:val="00575383"/>
    <w:rsid w:val="00613807"/>
    <w:rsid w:val="00633BAA"/>
    <w:rsid w:val="00686798"/>
    <w:rsid w:val="006B6D07"/>
    <w:rsid w:val="006C35DE"/>
    <w:rsid w:val="006C5FB8"/>
    <w:rsid w:val="006C6FD7"/>
    <w:rsid w:val="006D13DC"/>
    <w:rsid w:val="00724065"/>
    <w:rsid w:val="0075089D"/>
    <w:rsid w:val="007B79A2"/>
    <w:rsid w:val="007B7F4C"/>
    <w:rsid w:val="007F5EB0"/>
    <w:rsid w:val="0080083F"/>
    <w:rsid w:val="008B58E7"/>
    <w:rsid w:val="009536EF"/>
    <w:rsid w:val="00971AE2"/>
    <w:rsid w:val="009A6A51"/>
    <w:rsid w:val="009D0840"/>
    <w:rsid w:val="009E1E67"/>
    <w:rsid w:val="00A00513"/>
    <w:rsid w:val="00A26CE6"/>
    <w:rsid w:val="00A857A8"/>
    <w:rsid w:val="00B06848"/>
    <w:rsid w:val="00B235C5"/>
    <w:rsid w:val="00B31C8B"/>
    <w:rsid w:val="00B42B5C"/>
    <w:rsid w:val="00B65D4A"/>
    <w:rsid w:val="00B83658"/>
    <w:rsid w:val="00BA177F"/>
    <w:rsid w:val="00BC646C"/>
    <w:rsid w:val="00BE6042"/>
    <w:rsid w:val="00C656B8"/>
    <w:rsid w:val="00C90653"/>
    <w:rsid w:val="00CC7112"/>
    <w:rsid w:val="00CC71EE"/>
    <w:rsid w:val="00D316C0"/>
    <w:rsid w:val="00DC5262"/>
    <w:rsid w:val="00DE3B14"/>
    <w:rsid w:val="00E26688"/>
    <w:rsid w:val="00E32F36"/>
    <w:rsid w:val="00EA093A"/>
    <w:rsid w:val="00F22074"/>
    <w:rsid w:val="00F47A57"/>
    <w:rsid w:val="00F753AC"/>
    <w:rsid w:val="00F825DA"/>
    <w:rsid w:val="00FA071B"/>
    <w:rsid w:val="00FC00DF"/>
    <w:rsid w:val="00FE70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F2D5"/>
  <w15:chartTrackingRefBased/>
  <w15:docId w15:val="{1F667939-6FC6-416F-8FCE-08DB561A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825DA"/>
  </w:style>
  <w:style w:type="paragraph" w:styleId="Antrat3">
    <w:name w:val="heading 3"/>
    <w:basedOn w:val="prastasis"/>
    <w:next w:val="prastasis"/>
    <w:link w:val="Antrat3Diagrama"/>
    <w:uiPriority w:val="9"/>
    <w:semiHidden/>
    <w:unhideWhenUsed/>
    <w:qFormat/>
    <w:rsid w:val="00CC71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F5CD1"/>
    <w:pPr>
      <w:ind w:left="720"/>
      <w:contextualSpacing/>
    </w:pPr>
  </w:style>
  <w:style w:type="character" w:customStyle="1" w:styleId="Antrat3Diagrama">
    <w:name w:val="Antraštė 3 Diagrama"/>
    <w:basedOn w:val="Numatytasispastraiposriftas"/>
    <w:link w:val="Antrat3"/>
    <w:uiPriority w:val="9"/>
    <w:semiHidden/>
    <w:rsid w:val="00CC71E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6388">
      <w:bodyDiv w:val="1"/>
      <w:marLeft w:val="0"/>
      <w:marRight w:val="0"/>
      <w:marTop w:val="0"/>
      <w:marBottom w:val="0"/>
      <w:divBdr>
        <w:top w:val="none" w:sz="0" w:space="0" w:color="auto"/>
        <w:left w:val="none" w:sz="0" w:space="0" w:color="auto"/>
        <w:bottom w:val="none" w:sz="0" w:space="0" w:color="auto"/>
        <w:right w:val="none" w:sz="0" w:space="0" w:color="auto"/>
      </w:divBdr>
    </w:div>
    <w:div w:id="277832460">
      <w:bodyDiv w:val="1"/>
      <w:marLeft w:val="0"/>
      <w:marRight w:val="0"/>
      <w:marTop w:val="0"/>
      <w:marBottom w:val="0"/>
      <w:divBdr>
        <w:top w:val="none" w:sz="0" w:space="0" w:color="auto"/>
        <w:left w:val="none" w:sz="0" w:space="0" w:color="auto"/>
        <w:bottom w:val="none" w:sz="0" w:space="0" w:color="auto"/>
        <w:right w:val="none" w:sz="0" w:space="0" w:color="auto"/>
      </w:divBdr>
      <w:divsChild>
        <w:div w:id="558396519">
          <w:marLeft w:val="0"/>
          <w:marRight w:val="0"/>
          <w:marTop w:val="0"/>
          <w:marBottom w:val="0"/>
          <w:divBdr>
            <w:top w:val="none" w:sz="0" w:space="0" w:color="auto"/>
            <w:left w:val="none" w:sz="0" w:space="0" w:color="auto"/>
            <w:bottom w:val="none" w:sz="0" w:space="0" w:color="auto"/>
            <w:right w:val="none" w:sz="0" w:space="0" w:color="auto"/>
          </w:divBdr>
        </w:div>
        <w:div w:id="1754542641">
          <w:marLeft w:val="0"/>
          <w:marRight w:val="0"/>
          <w:marTop w:val="0"/>
          <w:marBottom w:val="0"/>
          <w:divBdr>
            <w:top w:val="none" w:sz="0" w:space="0" w:color="auto"/>
            <w:left w:val="none" w:sz="0" w:space="0" w:color="auto"/>
            <w:bottom w:val="none" w:sz="0" w:space="0" w:color="auto"/>
            <w:right w:val="none" w:sz="0" w:space="0" w:color="auto"/>
          </w:divBdr>
        </w:div>
      </w:divsChild>
    </w:div>
    <w:div w:id="670596148">
      <w:bodyDiv w:val="1"/>
      <w:marLeft w:val="0"/>
      <w:marRight w:val="0"/>
      <w:marTop w:val="0"/>
      <w:marBottom w:val="0"/>
      <w:divBdr>
        <w:top w:val="none" w:sz="0" w:space="0" w:color="auto"/>
        <w:left w:val="none" w:sz="0" w:space="0" w:color="auto"/>
        <w:bottom w:val="none" w:sz="0" w:space="0" w:color="auto"/>
        <w:right w:val="none" w:sz="0" w:space="0" w:color="auto"/>
      </w:divBdr>
    </w:div>
    <w:div w:id="1189833031">
      <w:bodyDiv w:val="1"/>
      <w:marLeft w:val="0"/>
      <w:marRight w:val="0"/>
      <w:marTop w:val="0"/>
      <w:marBottom w:val="0"/>
      <w:divBdr>
        <w:top w:val="none" w:sz="0" w:space="0" w:color="auto"/>
        <w:left w:val="none" w:sz="0" w:space="0" w:color="auto"/>
        <w:bottom w:val="none" w:sz="0" w:space="0" w:color="auto"/>
        <w:right w:val="none" w:sz="0" w:space="0" w:color="auto"/>
      </w:divBdr>
    </w:div>
    <w:div w:id="1292905125">
      <w:bodyDiv w:val="1"/>
      <w:marLeft w:val="0"/>
      <w:marRight w:val="0"/>
      <w:marTop w:val="0"/>
      <w:marBottom w:val="0"/>
      <w:divBdr>
        <w:top w:val="none" w:sz="0" w:space="0" w:color="auto"/>
        <w:left w:val="none" w:sz="0" w:space="0" w:color="auto"/>
        <w:bottom w:val="none" w:sz="0" w:space="0" w:color="auto"/>
        <w:right w:val="none" w:sz="0" w:space="0" w:color="auto"/>
      </w:divBdr>
    </w:div>
    <w:div w:id="1416777894">
      <w:bodyDiv w:val="1"/>
      <w:marLeft w:val="0"/>
      <w:marRight w:val="0"/>
      <w:marTop w:val="0"/>
      <w:marBottom w:val="0"/>
      <w:divBdr>
        <w:top w:val="none" w:sz="0" w:space="0" w:color="auto"/>
        <w:left w:val="none" w:sz="0" w:space="0" w:color="auto"/>
        <w:bottom w:val="none" w:sz="0" w:space="0" w:color="auto"/>
        <w:right w:val="none" w:sz="0" w:space="0" w:color="auto"/>
      </w:divBdr>
      <w:divsChild>
        <w:div w:id="416053467">
          <w:marLeft w:val="0"/>
          <w:marRight w:val="0"/>
          <w:marTop w:val="0"/>
          <w:marBottom w:val="0"/>
          <w:divBdr>
            <w:top w:val="none" w:sz="0" w:space="0" w:color="auto"/>
            <w:left w:val="none" w:sz="0" w:space="0" w:color="auto"/>
            <w:bottom w:val="none" w:sz="0" w:space="0" w:color="auto"/>
            <w:right w:val="none" w:sz="0" w:space="0" w:color="auto"/>
          </w:divBdr>
        </w:div>
        <w:div w:id="274869617">
          <w:marLeft w:val="0"/>
          <w:marRight w:val="0"/>
          <w:marTop w:val="0"/>
          <w:marBottom w:val="0"/>
          <w:divBdr>
            <w:top w:val="none" w:sz="0" w:space="0" w:color="auto"/>
            <w:left w:val="none" w:sz="0" w:space="0" w:color="auto"/>
            <w:bottom w:val="none" w:sz="0" w:space="0" w:color="auto"/>
            <w:right w:val="none" w:sz="0" w:space="0" w:color="auto"/>
          </w:divBdr>
        </w:div>
      </w:divsChild>
    </w:div>
    <w:div w:id="16268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1949</Words>
  <Characters>1111</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User</cp:lastModifiedBy>
  <cp:revision>6</cp:revision>
  <cp:lastPrinted>2025-01-17T07:11:00Z</cp:lastPrinted>
  <dcterms:created xsi:type="dcterms:W3CDTF">2024-07-26T08:45:00Z</dcterms:created>
  <dcterms:modified xsi:type="dcterms:W3CDTF">2025-01-17T07:29:00Z</dcterms:modified>
</cp:coreProperties>
</file>